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ORGANISATION · ACCUEIL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ACCUEILLIR </w:t>
      </w:r>
      <w:r>
        <w:rPr>
          <w:b/>
          <w:i w:val="0"/>
          <w:color w:val="5146D8"/>
          <w:sz w:val="44"/>
        </w:rPr>
        <w:t>UN NOUVEAU COLLÈGUE</w:t>
      </w:r>
    </w:p>
    <w:p>
      <w:r>
        <w:rPr>
          <w:b w:val="0"/>
          <w:i/>
          <w:color w:val="5146D8"/>
          <w:sz w:val="24"/>
        </w:rPr>
        <w:t>personne n’arrive sans repères</w:t>
      </w:r>
    </w:p>
    <w:p>
      <w:r>
        <w:rPr>
          <w:b w:val="0"/>
          <w:i w:val="0"/>
          <w:color w:val="5B6275"/>
          <w:sz w:val="17"/>
        </w:rPr>
        <w:t>Check-list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Prénom du nouveau collègue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Son tuteur ou référent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 d’arrivée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Poste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AVANT L’ARRIVÉE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Planning des deux premières semaines envoyé.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Accès, clés, badge, codes préparés.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Équipe prévenue de l’arrivée.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LE PREMIER JOUR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Visite des lieux et présentation de l’équipe.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Consignes de sécurité et d’urgence.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Règles de confidentialité expliquées.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LA PREMIÈRE SEMAINE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Temps en doublon sur chaque moment de la journée.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Présentation des personnes accompagnées, avec leurs repères.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Les écrits du service et où ils se rangent.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LE PREMIER MOIS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Point d’étape avec le tuteur.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Questions et besoins de formation notés.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Bilan avec la direction.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d’accueil d’un nouveau collègue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