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COURRIER · BUDGET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DEMANDE </w:t>
      </w:r>
      <w:r>
        <w:rPr>
          <w:b/>
          <w:i w:val="0"/>
          <w:color w:val="5146D8"/>
          <w:sz w:val="44"/>
        </w:rPr>
        <w:t>DE DÉLAI DE PAIEMENT</w:t>
      </w:r>
    </w:p>
    <w:p>
      <w:r>
        <w:rPr>
          <w:b w:val="0"/>
          <w:i/>
          <w:color w:val="5146D8"/>
          <w:sz w:val="24"/>
        </w:rPr>
        <w:t>proposer un échéancier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Vos nom, adresse, téléphone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Organisme,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Référence du dossier ou numéro de client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Lieu et date</w:t>
      </w:r>
    </w:p>
    <w:p>
      <w:pPr>
        <w:spacing w:after="0" w:before="200"/>
        <w:pBdr>
          <w:bottom w:val="dotted" w:sz="6" w:color="9AA1B4"/>
        </w:pBdr>
      </w:pPr>
    </w:p>
    <w:p>
      <w:r>
        <w:rPr>
          <w:b/>
          <w:i w:val="0"/>
          <w:sz w:val="21"/>
        </w:rPr>
        <w:t>Objet :</w:t>
      </w:r>
      <w:r>
        <w:rPr>
          <w:b w:val="0"/>
          <w:i w:val="0"/>
          <w:sz w:val="21"/>
        </w:rPr>
        <w:t xml:space="preserve"> demande de délai de paiement</w:t>
      </w:r>
    </w:p>
    <w:p>
      <w:r>
        <w:rPr>
          <w:b w:val="0"/>
          <w:i w:val="0"/>
          <w:sz w:val="21"/>
        </w:rPr>
        <w:t>Madame, Monsieur,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Je vous écris au sujet de la somme de … € due au titre de …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Ma situation actuelle ne me permet pas de la régler en une fois, en raison de …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Je vous propose de la régler en … versements de … €, à partir du …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sz w:val="21"/>
        </w:rPr>
        <w:t>Je joins à ce courrier les justificatifs de ma situation. Je vous remercie de l’attention que vous porterez à ma demande et vous prie d’agréer, Madame, Monsieur, mes salutations distinguées.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SIGNATURE</w:t>
            </w:r>
          </w:p>
        </w:tc>
      </w:tr>
    </w:tbl>
    <w:p/>
    <w:p>
      <w:r>
        <w:rPr>
          <w:b w:val="0"/>
          <w:i w:val="0"/>
          <w:color w:val="5B6275"/>
          <w:sz w:val="17"/>
        </w:rPr>
        <w:t>Envoyez ce courrier en recommandé ou gardez une preuve d’envoi. Pour une dette importante ou plusieurs dettes, un travailleur social ou un point conseil budget peut vous aider.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demande de délai de paiement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