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SORTIE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RALLYE </w:t>
      </w:r>
      <w:r>
        <w:rPr>
          <w:b/>
          <w:i w:val="0"/>
          <w:color w:val="5146D8"/>
          <w:sz w:val="44"/>
        </w:rPr>
        <w:t>PHOTO</w:t>
      </w:r>
    </w:p>
    <w:p>
      <w:r>
        <w:rPr>
          <w:b w:val="0"/>
          <w:i/>
          <w:color w:val="5146D8"/>
          <w:sz w:val="24"/>
        </w:rPr>
        <w:t>douze défis, une équipe</w:t>
      </w:r>
    </w:p>
    <w:p>
      <w:r>
        <w:rPr>
          <w:b w:val="0"/>
          <w:i w:val="0"/>
          <w:color w:val="5B6275"/>
          <w:sz w:val="17"/>
        </w:rPr>
        <w:t>Feuille de route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Nom de l’équipe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Adulte référent et son téléphone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Heure de départ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Heure de retour au point de rendez-vous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LES DOUZE DÉFIS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Toute l’équipe sur une photo, sans tenir l’appareil.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Quelque chose de rouge, de jaune et de bleu sur la même photo.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Une forme de cœur trouvée dans la nature.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L’équipe qui forme une lettre de l’alphabet.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 panneau avec un chiffre.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Le plus vieil objet trouvé.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Une photo prise d’en bas, allongé.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L’équipe qui saute en même temps.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Une ombre rigolote.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Quelque chose de tout petit en gros plan.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Une reproduction d’une œuvre d’art avec vos corps.</w:t>
      </w:r>
    </w:p>
    <w:p>
      <w:pPr>
        <w:spacing w:after="40"/>
      </w:pPr>
      <w:r>
        <w:rPr>
          <w:b w:val="0"/>
          <w:i w:val="0"/>
          <w:color w:val="5146D8"/>
          <w:sz w:val="24"/>
        </w:rPr>
        <w:t xml:space="preserve">☐  </w:t>
      </w:r>
      <w:r>
        <w:rPr>
          <w:b w:val="0"/>
          <w:i w:val="0"/>
          <w:sz w:val="20"/>
        </w:rPr>
        <w:t>Votre photo préférée de la journée, choisie ensemble.</w:t>
      </w:r>
    </w:p>
    <w:p>
      <w:pPr>
        <w:spacing w:before="160" w:after="60"/>
      </w:pPr>
      <w:r>
        <w:rPr>
          <w:b/>
          <w:i w:val="0"/>
          <w:color w:val="D9454B"/>
          <w:sz w:val="19"/>
        </w:rPr>
        <w:t>RÈGLES</w:t>
      </w:r>
    </w:p>
    <w:p>
      <w:pPr>
        <w:pStyle w:val="ListBullet"/>
      </w:pPr>
      <w:r>
        <w:rPr>
          <w:b w:val="0"/>
          <w:i w:val="0"/>
          <w:sz w:val="20"/>
        </w:rPr>
        <w:t>On ne photographie pas les passants sans leur accord.</w:t>
      </w:r>
    </w:p>
    <w:p>
      <w:pPr>
        <w:pStyle w:val="ListBullet"/>
      </w:pPr>
      <w:r>
        <w:rPr>
          <w:b w:val="0"/>
          <w:i w:val="0"/>
          <w:sz w:val="20"/>
        </w:rPr>
        <w:t>L’équipe reste ensemble, avec son adulte.</w:t>
      </w:r>
    </w:p>
    <w:p>
      <w:pPr>
        <w:pStyle w:val="ListBullet"/>
      </w:pPr>
      <w:r>
        <w:rPr>
          <w:b w:val="0"/>
          <w:i w:val="0"/>
          <w:sz w:val="20"/>
        </w:rPr>
        <w:t>Retour au point de rendez-vous à l’heure, même si tout n’est pas fait.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Rallye photo : la feuille de route des équipes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