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5146D8"/>
          <w:sz w:val="17"/>
        </w:rPr>
        <w:t>SCÉNARIO SOCIAL · À LIRE ENSEMBLE</w:t>
      </w:r>
    </w:p>
    <w:p>
      <w:pPr>
        <w:spacing w:after="0"/>
      </w:pPr>
      <w:r>
        <w:rPr>
          <w:b/>
          <w:i w:val="0"/>
          <w:color w:val="1E2746"/>
          <w:sz w:val="44"/>
        </w:rPr>
        <w:t xml:space="preserve">MON HISTOIRE </w:t>
      </w:r>
      <w:r>
        <w:rPr>
          <w:b/>
          <w:i w:val="0"/>
          <w:color w:val="5146D8"/>
          <w:sz w:val="44"/>
        </w:rPr>
        <w:t>CHEZ LE COIFFEUR</w:t>
      </w:r>
    </w:p>
    <w:p>
      <w:r>
        <w:rPr>
          <w:b w:val="0"/>
          <w:i/>
          <w:color w:val="5146D8"/>
          <w:sz w:val="24"/>
        </w:rPr>
        <w:t>ça ne fait pas mal</w:t>
      </w:r>
    </w:p>
    <w:p>
      <w:r>
        <w:rPr>
          <w:b w:val="0"/>
          <w:i w:val="0"/>
          <w:color w:val="5B6275"/>
          <w:sz w:val="17"/>
        </w:rPr>
        <w:t>Scénario A4 · 1 page · Gratuit · Association ADéPA</w:t>
      </w:r>
    </w:p>
    <w:tbl>
      <w:tblPr>
        <w:tblW w:type="auto" w:w="0"/>
        <w:jc w:val="center"/>
        <w:tblLook w:firstColumn="1" w:firstRow="1" w:lastColumn="0" w:lastRow="0" w:noHBand="0" w:noVBand="1" w:val="04A0"/>
        <w:tblBorders>
          <w:top w:val="dashed" w:sz="8" w:color="9AA1B4"/>
          <w:left w:val="dashed" w:sz="8" w:color="9AA1B4"/>
          <w:bottom w:val="dashed" w:sz="8" w:color="9AA1B4"/>
          <w:right w:val="dashed" w:sz="8" w:color="9AA1B4"/>
          <w:insideH w:val="dashed" w:sz="8" w:color="9AA1B4"/>
          <w:insideV w:val="dashed" w:sz="8" w:color="9AA1B4"/>
        </w:tblBorders>
      </w:tblPr>
      <w:tblGrid>
        <w:gridCol w:w="5103"/>
        <w:gridCol w:w="5103"/>
      </w:tblGrid>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Aujourd’hui, je vais chez le coiffeur pour couper mes cheveux.</w:t>
            </w:r>
          </w:p>
        </w:tc>
        <w:tc>
          <w:tcPr>
            <w:tcW w:type="dxa" w:w="5103"/>
          </w:tcPr>
          <w:p>
            <w:pPr>
              <w:jc w:val="center"/>
            </w:pPr>
            <w:r>
              <w:rPr>
                <w:rFonts w:ascii="Segoe UI Emoji" w:hAnsi="Segoe UI Emoji"/>
                <w:b w:val="0"/>
                <w:i w:val="0"/>
                <w:sz w:val="60"/>
              </w:rPr>
              <w:t>🪑</w:t>
            </w:r>
          </w:p>
          <w:p>
            <w:pPr>
              <w:jc w:val="center"/>
            </w:pPr>
            <w:r>
              <w:rPr>
                <w:b/>
                <w:i w:val="0"/>
                <w:color w:val="1E2746"/>
                <w:sz w:val="24"/>
              </w:rPr>
              <w:t>Je m’assois sur un grand fauteuil devant un miroir.</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Le coiffeur met une cape sur mes épaules pour que les cheveux ne tombent pas sur moi.</w:t>
            </w:r>
          </w:p>
        </w:tc>
        <w:tc>
          <w:tcPr>
            <w:tcW w:type="dxa" w:w="5103"/>
          </w:tcPr>
          <w:p>
            <w:pPr>
              <w:jc w:val="center"/>
            </w:pPr>
            <w:r>
              <w:rPr>
                <w:rFonts w:ascii="Segoe UI Emoji" w:hAnsi="Segoe UI Emoji"/>
                <w:b w:val="0"/>
                <w:i w:val="0"/>
                <w:sz w:val="60"/>
              </w:rPr>
              <w:t>💧</w:t>
            </w:r>
          </w:p>
          <w:p>
            <w:pPr>
              <w:jc w:val="center"/>
            </w:pPr>
            <w:r>
              <w:rPr>
                <w:b/>
                <w:i w:val="0"/>
                <w:color w:val="1E2746"/>
                <w:sz w:val="24"/>
              </w:rPr>
              <w:t>Parfois, il mouille mes cheveux avec de l’eau.</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Les ciseaux font un petit bruit. Couper les cheveux ne fait pas mal.</w:t>
            </w:r>
          </w:p>
        </w:tc>
        <w:tc>
          <w:tcPr>
            <w:tcW w:type="dxa" w:w="5103"/>
          </w:tcPr>
          <w:p>
            <w:pPr>
              <w:jc w:val="center"/>
            </w:pPr>
            <w:r>
              <w:rPr>
                <w:rFonts w:ascii="Segoe UI Emoji" w:hAnsi="Segoe UI Emoji"/>
                <w:b w:val="0"/>
                <w:i w:val="0"/>
                <w:sz w:val="60"/>
              </w:rPr>
              <w:t>🎧</w:t>
            </w:r>
          </w:p>
          <w:p>
            <w:pPr>
              <w:jc w:val="center"/>
            </w:pPr>
            <w:r>
              <w:rPr>
                <w:b/>
                <w:i w:val="0"/>
                <w:color w:val="1E2746"/>
                <w:sz w:val="24"/>
              </w:rPr>
              <w:t>Si le bruit me gêne, je peux mettre mon casque ou tenir mon objet.</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À la fin, je regarde mes cheveux dans le miroir.</w:t>
            </w:r>
          </w:p>
        </w:tc>
        <w:tc>
          <w:tcPr>
            <w:tcW w:type="dxa" w:w="5103"/>
          </w:tcPr>
          <w:p>
            <w:pPr>
              <w:jc w:val="center"/>
            </w:pPr>
            <w:r>
              <w:rPr>
                <w:rFonts w:ascii="Segoe UI Emoji" w:hAnsi="Segoe UI Emoji"/>
                <w:b w:val="0"/>
                <w:i w:val="0"/>
                <w:sz w:val="60"/>
              </w:rPr>
              <w:t>😊</w:t>
            </w:r>
          </w:p>
          <w:p>
            <w:pPr>
              <w:jc w:val="center"/>
            </w:pPr>
            <w:r>
              <w:rPr>
                <w:b/>
                <w:i w:val="0"/>
                <w:color w:val="1E2746"/>
                <w:sz w:val="24"/>
              </w:rPr>
              <w:t>Le coiffeur et l’adulte sont fiers de moi.</w:t>
            </w:r>
          </w:p>
        </w:tc>
      </w:tr>
    </w:tbl>
    <w:p/>
    <w:p>
      <w:r>
        <w:rPr>
          <w:b w:val="0"/>
          <w:i w:val="0"/>
          <w:color w:val="5B6275"/>
          <w:sz w:val="17"/>
        </w:rPr>
        <w:t>Un scénario se lit à froid, plusieurs jours avant la situation, puis juste avant. On remplace les images par des photos des vrais lieux et des vraies personnes dès qu’on le peut. Les phrases décrivent et rassurent ; elles n’ordonnent pas.</w:t>
      </w:r>
    </w:p>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275"/>
        <w:sz w:val="15"/>
      </w:rPr>
      <w:t>ADéPA · association loi 1901, Melun (77) · Outil gratuit, à utiliser et à copier librement dans votre structure, pas à revendre · les-extras.fr/ressources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Scénario social : chez le coiffeur</dc:title>
  <dc:subject/>
  <dc:creator>Association ADéPA</dc:creator>
  <cp:keywords/>
  <dc:description>generated by python-docx</dc:description>
  <cp:lastModifiedBy/>
  <cp:revision>1</cp:revision>
  <dcterms:created xsi:type="dcterms:W3CDTF">2013-12-23T23:15:00Z</dcterms:created>
  <dcterms:modified xsi:type="dcterms:W3CDTF">2013-12-23T23:15:00Z</dcterms:modified>
  <cp:category/>
</cp:coreProperties>
</file>