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TABLEAU À JETONS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JE GAGNE </w:t>
      </w:r>
      <w:r>
        <w:rPr>
          <w:b/>
          <w:i w:val="0"/>
          <w:color w:val="5146D8"/>
          <w:sz w:val="44"/>
        </w:rPr>
        <w:t>5 JETONS</w:t>
      </w:r>
    </w:p>
    <w:p>
      <w:r>
        <w:rPr>
          <w:b w:val="0"/>
          <w:i/>
          <w:color w:val="5146D8"/>
          <w:sz w:val="24"/>
        </w:rPr>
        <w:t>et je choisis mon moment</w:t>
      </w:r>
    </w:p>
    <w:p>
      <w:r>
        <w:rPr>
          <w:b w:val="0"/>
          <w:i w:val="0"/>
          <w:color w:val="5B6275"/>
          <w:sz w:val="17"/>
        </w:rPr>
        <w:t>Support A4 · 1 page · Gratuit · Association ADéPA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JE TRAVAILLE POUR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3118" w:hRule="atLeast"/>
        </w:trPr>
        <w:tc>
          <w:tcPr>
            <w:tcW w:type="dxa" w:w="10206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MES JETONS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rHeight w:val="2268" w:hRule="atLeast"/>
        </w:trPr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POUR L’ADULTE</w:t>
      </w:r>
    </w:p>
    <w:p>
      <w:pPr>
        <w:pStyle w:val="ListBullet"/>
      </w:pPr>
      <w:r>
        <w:rPr>
          <w:b w:val="0"/>
          <w:i w:val="0"/>
          <w:sz w:val="20"/>
        </w:rPr>
        <w:t>Le moment choisi est décidé AVANT, avec l’enfant, et il est tenu.</w:t>
      </w:r>
    </w:p>
    <w:p>
      <w:pPr>
        <w:pStyle w:val="ListBullet"/>
      </w:pPr>
      <w:r>
        <w:rPr>
          <w:b w:val="0"/>
          <w:i w:val="0"/>
          <w:sz w:val="20"/>
        </w:rPr>
        <w:t>Un jeton se donne tout de suite, avec une phrase qui dit pourquoi.</w:t>
      </w:r>
    </w:p>
    <w:p>
      <w:pPr>
        <w:pStyle w:val="ListBullet"/>
      </w:pPr>
      <w:r>
        <w:rPr>
          <w:b w:val="0"/>
          <w:i w:val="0"/>
          <w:sz w:val="20"/>
        </w:rPr>
        <w:t>On commence facile : les premiers jetons doivent arriver vite.</w:t>
      </w:r>
    </w:p>
    <w:p>
      <w:pPr>
        <w:pStyle w:val="ListBullet"/>
      </w:pPr>
      <w:r>
        <w:rPr>
          <w:b w:val="0"/>
          <w:i w:val="0"/>
          <w:sz w:val="20"/>
        </w:rPr>
        <w:t>On ne retire jamais un point gagné, et on ne conditionne jamais un besoin fondamental : repas, sommeil, soins, lien avec la famille, moyen de communication.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à jetons : 5 cases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